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57" w:rsidRPr="00D73946" w:rsidRDefault="002A3C57" w:rsidP="000E02B5">
      <w:pPr>
        <w:snapToGrid w:val="0"/>
        <w:jc w:val="center"/>
        <w:rPr>
          <w:rFonts w:ascii="方正小标宋简体" w:eastAsia="方正小标宋简体" w:hint="eastAsia"/>
          <w:color w:val="FF0000"/>
          <w:sz w:val="52"/>
          <w:szCs w:val="52"/>
          <w:u w:val="single"/>
        </w:rPr>
      </w:pPr>
      <w:r w:rsidRPr="00D73946">
        <w:rPr>
          <w:rFonts w:ascii="方正小标宋简体" w:eastAsia="方正小标宋简体" w:hint="eastAsia"/>
          <w:color w:val="FF0000"/>
          <w:sz w:val="52"/>
          <w:szCs w:val="52"/>
          <w:u w:val="single"/>
        </w:rPr>
        <w:t xml:space="preserve"> 中共天津市委教育工作委员会 </w:t>
      </w:r>
    </w:p>
    <w:p w:rsidR="002A3C57" w:rsidRPr="00D73946" w:rsidRDefault="002A3C57" w:rsidP="000E02B5">
      <w:pPr>
        <w:snapToGrid w:val="0"/>
        <w:jc w:val="center"/>
        <w:rPr>
          <w:rFonts w:ascii="方正小标宋简体" w:eastAsia="方正小标宋简体" w:hint="eastAsia"/>
          <w:sz w:val="15"/>
          <w:szCs w:val="15"/>
        </w:rPr>
      </w:pPr>
    </w:p>
    <w:p w:rsidR="008A5455" w:rsidRPr="004F2159" w:rsidRDefault="008A5455" w:rsidP="00D73946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4F2159">
        <w:rPr>
          <w:rFonts w:ascii="方正小标宋简体" w:eastAsia="方正小标宋简体" w:hint="eastAsia"/>
          <w:sz w:val="44"/>
          <w:szCs w:val="44"/>
        </w:rPr>
        <w:t>关于</w:t>
      </w:r>
      <w:r w:rsidR="00447DF4">
        <w:rPr>
          <w:rFonts w:ascii="方正小标宋简体" w:eastAsia="方正小标宋简体" w:hint="eastAsia"/>
          <w:sz w:val="44"/>
          <w:szCs w:val="44"/>
        </w:rPr>
        <w:t>深化</w:t>
      </w:r>
      <w:r w:rsidRPr="004F2159">
        <w:rPr>
          <w:rFonts w:ascii="方正小标宋简体" w:eastAsia="方正小标宋简体" w:hint="eastAsia"/>
          <w:sz w:val="44"/>
          <w:szCs w:val="44"/>
        </w:rPr>
        <w:t>高校党建</w:t>
      </w:r>
      <w:r w:rsidR="00447DF4">
        <w:rPr>
          <w:rFonts w:ascii="方正小标宋简体" w:eastAsia="方正小标宋简体" w:hint="eastAsia"/>
          <w:sz w:val="44"/>
          <w:szCs w:val="44"/>
        </w:rPr>
        <w:t>工作</w:t>
      </w:r>
    </w:p>
    <w:p w:rsidR="008A5455" w:rsidRPr="004F2159" w:rsidRDefault="00447DF4" w:rsidP="00D73946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示范单位创建活动</w:t>
      </w:r>
      <w:r w:rsidR="008A5455" w:rsidRPr="004F2159">
        <w:rPr>
          <w:rFonts w:ascii="方正小标宋简体" w:eastAsia="方正小标宋简体" w:hint="eastAsia"/>
          <w:sz w:val="44"/>
          <w:szCs w:val="44"/>
        </w:rPr>
        <w:t>的</w:t>
      </w:r>
      <w:r w:rsidR="008A5455">
        <w:rPr>
          <w:rFonts w:ascii="方正小标宋简体" w:eastAsia="方正小标宋简体" w:hint="eastAsia"/>
          <w:sz w:val="44"/>
          <w:szCs w:val="44"/>
        </w:rPr>
        <w:t>通知</w:t>
      </w:r>
    </w:p>
    <w:p w:rsidR="008A5455" w:rsidRPr="004F2159" w:rsidRDefault="008A5455" w:rsidP="00D73946">
      <w:pPr>
        <w:tabs>
          <w:tab w:val="left" w:pos="7335"/>
        </w:tabs>
        <w:snapToGrid w:val="0"/>
        <w:ind w:firstLineChars="200" w:firstLine="398"/>
        <w:rPr>
          <w:rFonts w:ascii="仿宋_GB2312"/>
          <w:sz w:val="21"/>
          <w:szCs w:val="21"/>
        </w:rPr>
      </w:pPr>
    </w:p>
    <w:p w:rsidR="00903259" w:rsidRDefault="00447DF4" w:rsidP="00903259">
      <w:pPr>
        <w:tabs>
          <w:tab w:val="left" w:pos="7335"/>
        </w:tabs>
        <w:rPr>
          <w:rFonts w:ascii="仿宋_GB2312" w:hint="eastAsia"/>
          <w:sz w:val="34"/>
          <w:szCs w:val="34"/>
        </w:rPr>
      </w:pPr>
      <w:r>
        <w:rPr>
          <w:rFonts w:ascii="仿宋_GB2312" w:hint="eastAsia"/>
          <w:sz w:val="34"/>
          <w:szCs w:val="34"/>
        </w:rPr>
        <w:t>教育系统有关高校党委组织部门：</w:t>
      </w:r>
    </w:p>
    <w:p w:rsidR="008A5455" w:rsidRDefault="008A5455" w:rsidP="00D73946">
      <w:pPr>
        <w:tabs>
          <w:tab w:val="left" w:pos="7335"/>
        </w:tabs>
        <w:ind w:firstLineChars="200" w:firstLine="658"/>
        <w:rPr>
          <w:rFonts w:ascii="仿宋_GB2312"/>
          <w:sz w:val="34"/>
          <w:szCs w:val="34"/>
        </w:rPr>
      </w:pPr>
      <w:r w:rsidRPr="007B55DF">
        <w:rPr>
          <w:rFonts w:ascii="仿宋_GB2312"/>
          <w:sz w:val="34"/>
          <w:szCs w:val="34"/>
        </w:rPr>
        <w:t>2010</w:t>
      </w:r>
      <w:r w:rsidRPr="007B55DF">
        <w:rPr>
          <w:rFonts w:ascii="仿宋_GB2312" w:hint="eastAsia"/>
          <w:sz w:val="34"/>
          <w:szCs w:val="34"/>
        </w:rPr>
        <w:t>年</w:t>
      </w:r>
      <w:r w:rsidRPr="007B55DF">
        <w:rPr>
          <w:rFonts w:ascii="仿宋_GB2312"/>
          <w:sz w:val="34"/>
          <w:szCs w:val="34"/>
        </w:rPr>
        <w:t>11</w:t>
      </w:r>
      <w:r w:rsidRPr="007B55DF">
        <w:rPr>
          <w:rFonts w:ascii="仿宋_GB2312" w:hint="eastAsia"/>
          <w:sz w:val="34"/>
          <w:szCs w:val="34"/>
        </w:rPr>
        <w:t>月，市委组织部和</w:t>
      </w:r>
      <w:r>
        <w:rPr>
          <w:rFonts w:ascii="仿宋_GB2312" w:hint="eastAsia"/>
          <w:sz w:val="34"/>
          <w:szCs w:val="34"/>
        </w:rPr>
        <w:t>市委</w:t>
      </w:r>
      <w:r w:rsidRPr="007B55DF">
        <w:rPr>
          <w:rFonts w:ascii="仿宋_GB2312" w:hint="eastAsia"/>
          <w:sz w:val="34"/>
          <w:szCs w:val="34"/>
        </w:rPr>
        <w:t>教育工委</w:t>
      </w:r>
      <w:r w:rsidR="00447DF4">
        <w:rPr>
          <w:rFonts w:ascii="仿宋_GB2312" w:hint="eastAsia"/>
          <w:sz w:val="34"/>
          <w:szCs w:val="34"/>
        </w:rPr>
        <w:t>开展了</w:t>
      </w:r>
      <w:r w:rsidRPr="007B55DF">
        <w:rPr>
          <w:rFonts w:ascii="仿宋_GB2312" w:hint="eastAsia"/>
          <w:sz w:val="34"/>
          <w:szCs w:val="34"/>
        </w:rPr>
        <w:t>创建高校党建工作示范点活动，并在</w:t>
      </w:r>
      <w:r w:rsidRPr="007B55DF">
        <w:rPr>
          <w:rFonts w:ascii="仿宋_GB2312"/>
          <w:sz w:val="34"/>
          <w:szCs w:val="34"/>
        </w:rPr>
        <w:t>2011</w:t>
      </w:r>
      <w:r w:rsidRPr="007B55DF">
        <w:rPr>
          <w:rFonts w:ascii="仿宋_GB2312" w:hint="eastAsia"/>
          <w:sz w:val="34"/>
          <w:szCs w:val="34"/>
        </w:rPr>
        <w:t>年</w:t>
      </w:r>
      <w:r w:rsidRPr="007B55DF">
        <w:rPr>
          <w:rFonts w:ascii="仿宋_GB2312"/>
          <w:sz w:val="34"/>
          <w:szCs w:val="34"/>
        </w:rPr>
        <w:t>2</w:t>
      </w:r>
      <w:r w:rsidRPr="007B55DF">
        <w:rPr>
          <w:rFonts w:ascii="仿宋_GB2312" w:hint="eastAsia"/>
          <w:sz w:val="34"/>
          <w:szCs w:val="34"/>
        </w:rPr>
        <w:t>月，对</w:t>
      </w:r>
      <w:r w:rsidRPr="007B55DF">
        <w:rPr>
          <w:rFonts w:ascii="仿宋_GB2312"/>
          <w:sz w:val="34"/>
          <w:szCs w:val="34"/>
        </w:rPr>
        <w:t>10</w:t>
      </w:r>
      <w:r w:rsidRPr="007B55DF">
        <w:rPr>
          <w:rFonts w:ascii="仿宋_GB2312" w:hint="eastAsia"/>
          <w:sz w:val="34"/>
          <w:szCs w:val="34"/>
        </w:rPr>
        <w:t>个示范单位进行了表彰。</w:t>
      </w:r>
      <w:r w:rsidR="003707A4">
        <w:rPr>
          <w:rFonts w:ascii="仿宋_GB2312" w:hint="eastAsia"/>
          <w:sz w:val="34"/>
          <w:szCs w:val="34"/>
        </w:rPr>
        <w:t>几</w:t>
      </w:r>
      <w:r w:rsidRPr="007B55DF">
        <w:rPr>
          <w:rFonts w:ascii="仿宋_GB2312" w:hint="eastAsia"/>
          <w:sz w:val="34"/>
          <w:szCs w:val="34"/>
        </w:rPr>
        <w:t>年来，</w:t>
      </w:r>
      <w:r w:rsidR="003707A4">
        <w:rPr>
          <w:rFonts w:ascii="仿宋_GB2312" w:hint="eastAsia"/>
          <w:sz w:val="34"/>
          <w:szCs w:val="34"/>
        </w:rPr>
        <w:t>这些高校二级</w:t>
      </w:r>
      <w:r w:rsidR="00E47EB3">
        <w:rPr>
          <w:rFonts w:ascii="仿宋_GB2312" w:hint="eastAsia"/>
          <w:sz w:val="34"/>
          <w:szCs w:val="34"/>
        </w:rPr>
        <w:t>学院</w:t>
      </w:r>
      <w:r w:rsidR="003707A4">
        <w:rPr>
          <w:rFonts w:ascii="仿宋_GB2312" w:hint="eastAsia"/>
          <w:sz w:val="34"/>
          <w:szCs w:val="34"/>
        </w:rPr>
        <w:t>党组织充分发挥政治核心作用、战斗堡垒作用和共产党员先锋模范作用</w:t>
      </w:r>
      <w:r w:rsidR="000C4E1C">
        <w:rPr>
          <w:rFonts w:ascii="仿宋_GB2312" w:hint="eastAsia"/>
          <w:sz w:val="34"/>
          <w:szCs w:val="34"/>
        </w:rPr>
        <w:t>，起到了示范和带动</w:t>
      </w:r>
      <w:r w:rsidR="00411B01">
        <w:rPr>
          <w:rFonts w:ascii="仿宋_GB2312" w:hint="eastAsia"/>
          <w:sz w:val="34"/>
          <w:szCs w:val="34"/>
        </w:rPr>
        <w:t>效果</w:t>
      </w:r>
      <w:r w:rsidR="000C4E1C">
        <w:rPr>
          <w:rFonts w:ascii="仿宋_GB2312" w:hint="eastAsia"/>
          <w:sz w:val="34"/>
          <w:szCs w:val="34"/>
        </w:rPr>
        <w:t>，做出了</w:t>
      </w:r>
      <w:r w:rsidR="00C62ACE">
        <w:rPr>
          <w:rFonts w:ascii="仿宋_GB2312" w:hint="eastAsia"/>
          <w:sz w:val="34"/>
          <w:szCs w:val="34"/>
        </w:rPr>
        <w:t>突出</w:t>
      </w:r>
      <w:r w:rsidR="000C4E1C">
        <w:rPr>
          <w:rFonts w:ascii="仿宋_GB2312" w:hint="eastAsia"/>
          <w:sz w:val="34"/>
          <w:szCs w:val="34"/>
        </w:rPr>
        <w:t>贡献。</w:t>
      </w:r>
    </w:p>
    <w:p w:rsidR="008A5455" w:rsidRPr="007B55DF" w:rsidRDefault="008A5455" w:rsidP="00D73946">
      <w:pPr>
        <w:tabs>
          <w:tab w:val="left" w:pos="7335"/>
        </w:tabs>
        <w:ind w:firstLineChars="200" w:firstLine="658"/>
        <w:rPr>
          <w:rFonts w:ascii="仿宋_GB2312"/>
          <w:color w:val="000000"/>
          <w:sz w:val="34"/>
          <w:szCs w:val="34"/>
        </w:rPr>
      </w:pPr>
      <w:r w:rsidRPr="007B55DF">
        <w:rPr>
          <w:rFonts w:ascii="仿宋_GB2312" w:hint="eastAsia"/>
          <w:color w:val="000000"/>
          <w:sz w:val="34"/>
          <w:szCs w:val="34"/>
        </w:rPr>
        <w:t>为</w:t>
      </w:r>
      <w:r w:rsidR="00841C2F">
        <w:rPr>
          <w:rFonts w:ascii="仿宋_GB2312" w:hint="eastAsia"/>
          <w:sz w:val="34"/>
          <w:szCs w:val="34"/>
        </w:rPr>
        <w:t>贯彻落实</w:t>
      </w:r>
      <w:r w:rsidRPr="007B55DF">
        <w:rPr>
          <w:rFonts w:ascii="仿宋_GB2312" w:hint="eastAsia"/>
          <w:sz w:val="34"/>
          <w:szCs w:val="34"/>
        </w:rPr>
        <w:t>“党要管党、从严治党”</w:t>
      </w:r>
      <w:r w:rsidR="00841C2F">
        <w:rPr>
          <w:rFonts w:ascii="仿宋_GB2312" w:hint="eastAsia"/>
          <w:sz w:val="34"/>
          <w:szCs w:val="34"/>
        </w:rPr>
        <w:t>要求，</w:t>
      </w:r>
      <w:r w:rsidR="0005202A" w:rsidRPr="007B55DF">
        <w:rPr>
          <w:rFonts w:ascii="仿宋_GB2312" w:hint="eastAsia"/>
          <w:sz w:val="34"/>
          <w:szCs w:val="34"/>
        </w:rPr>
        <w:t>进一步</w:t>
      </w:r>
      <w:r w:rsidRPr="007B55DF">
        <w:rPr>
          <w:rFonts w:ascii="仿宋_GB2312" w:hint="eastAsia"/>
          <w:sz w:val="34"/>
          <w:szCs w:val="34"/>
        </w:rPr>
        <w:t>增强</w:t>
      </w:r>
      <w:r w:rsidR="000E02B5">
        <w:rPr>
          <w:rFonts w:ascii="仿宋_GB2312" w:hint="eastAsia"/>
          <w:sz w:val="34"/>
          <w:szCs w:val="34"/>
        </w:rPr>
        <w:t>高校</w:t>
      </w:r>
      <w:r w:rsidRPr="007B55DF">
        <w:rPr>
          <w:rFonts w:ascii="仿宋_GB2312" w:hint="eastAsia"/>
          <w:sz w:val="34"/>
          <w:szCs w:val="34"/>
        </w:rPr>
        <w:t>党组织的创造力、凝聚力和战斗力</w:t>
      </w:r>
      <w:r>
        <w:rPr>
          <w:rFonts w:ascii="仿宋_GB2312" w:hint="eastAsia"/>
          <w:sz w:val="34"/>
          <w:szCs w:val="34"/>
        </w:rPr>
        <w:t>，</w:t>
      </w:r>
      <w:r w:rsidR="00844889">
        <w:rPr>
          <w:rFonts w:ascii="仿宋_GB2312" w:hint="eastAsia"/>
          <w:sz w:val="34"/>
          <w:szCs w:val="34"/>
        </w:rPr>
        <w:t>经</w:t>
      </w:r>
      <w:r>
        <w:rPr>
          <w:rFonts w:ascii="仿宋_GB2312" w:hint="eastAsia"/>
          <w:color w:val="000000"/>
          <w:sz w:val="34"/>
          <w:szCs w:val="34"/>
        </w:rPr>
        <w:t>市委</w:t>
      </w:r>
      <w:r w:rsidRPr="007B55DF">
        <w:rPr>
          <w:rFonts w:ascii="仿宋_GB2312" w:hint="eastAsia"/>
          <w:color w:val="000000"/>
          <w:sz w:val="34"/>
          <w:szCs w:val="34"/>
        </w:rPr>
        <w:t>教育工委</w:t>
      </w:r>
      <w:r w:rsidR="00844889">
        <w:rPr>
          <w:rFonts w:ascii="仿宋_GB2312" w:hint="eastAsia"/>
          <w:color w:val="000000"/>
          <w:sz w:val="34"/>
          <w:szCs w:val="34"/>
        </w:rPr>
        <w:t>领导同意，现就深化高校党建工作示范单位创建活动</w:t>
      </w:r>
      <w:r>
        <w:rPr>
          <w:rFonts w:ascii="仿宋_GB2312" w:hint="eastAsia"/>
          <w:color w:val="000000"/>
          <w:sz w:val="34"/>
          <w:szCs w:val="34"/>
        </w:rPr>
        <w:t>通知如下：</w:t>
      </w:r>
    </w:p>
    <w:p w:rsidR="008A5455" w:rsidRPr="007B55DF" w:rsidRDefault="008A5455" w:rsidP="00D73946">
      <w:pPr>
        <w:ind w:firstLineChars="200" w:firstLine="658"/>
        <w:rPr>
          <w:rFonts w:ascii="黑体" w:eastAsia="黑体"/>
          <w:sz w:val="34"/>
          <w:szCs w:val="34"/>
        </w:rPr>
      </w:pPr>
      <w:r w:rsidRPr="007B55DF">
        <w:rPr>
          <w:rFonts w:ascii="黑体" w:eastAsia="黑体" w:hint="eastAsia"/>
          <w:sz w:val="34"/>
          <w:szCs w:val="34"/>
        </w:rPr>
        <w:t>一、</w:t>
      </w:r>
      <w:r w:rsidRPr="007B55DF">
        <w:rPr>
          <w:rFonts w:ascii="黑体" w:eastAsia="黑体" w:hint="eastAsia"/>
          <w:color w:val="000000"/>
          <w:sz w:val="34"/>
          <w:szCs w:val="34"/>
        </w:rPr>
        <w:t>总体思路</w:t>
      </w:r>
    </w:p>
    <w:p w:rsidR="008A5455" w:rsidRDefault="00D77D9B" w:rsidP="00D73946">
      <w:pPr>
        <w:ind w:firstLineChars="200" w:firstLine="658"/>
        <w:rPr>
          <w:rFonts w:ascii="仿宋_GB2312"/>
          <w:color w:val="000000"/>
          <w:sz w:val="34"/>
          <w:szCs w:val="34"/>
        </w:rPr>
      </w:pPr>
      <w:r>
        <w:rPr>
          <w:rFonts w:ascii="仿宋_GB2312" w:hint="eastAsia"/>
          <w:color w:val="000000"/>
          <w:sz w:val="34"/>
          <w:szCs w:val="34"/>
        </w:rPr>
        <w:t>按照中央和市委关于加强基层服务型党组织建设</w:t>
      </w:r>
      <w:r w:rsidR="008A5455" w:rsidRPr="007B55DF">
        <w:rPr>
          <w:rFonts w:ascii="仿宋_GB2312" w:hint="eastAsia"/>
          <w:color w:val="000000"/>
          <w:sz w:val="34"/>
          <w:szCs w:val="34"/>
        </w:rPr>
        <w:t>“六有”目标，</w:t>
      </w:r>
      <w:r>
        <w:rPr>
          <w:rFonts w:ascii="仿宋_GB2312" w:hint="eastAsia"/>
          <w:color w:val="000000"/>
          <w:sz w:val="34"/>
          <w:szCs w:val="34"/>
        </w:rPr>
        <w:t>鼓励基层党建首创精神</w:t>
      </w:r>
      <w:r w:rsidR="00F61D4E">
        <w:rPr>
          <w:rFonts w:ascii="仿宋_GB2312" w:hint="eastAsia"/>
          <w:color w:val="000000"/>
          <w:sz w:val="34"/>
          <w:szCs w:val="34"/>
        </w:rPr>
        <w:t>，</w:t>
      </w:r>
      <w:r w:rsidR="008A5455" w:rsidRPr="007B55DF">
        <w:rPr>
          <w:rFonts w:ascii="仿宋_GB2312" w:hint="eastAsia"/>
          <w:color w:val="000000"/>
          <w:sz w:val="34"/>
          <w:szCs w:val="34"/>
        </w:rPr>
        <w:t>从制度、载体、队伍建设等</w:t>
      </w:r>
      <w:r w:rsidR="0005202A">
        <w:rPr>
          <w:rFonts w:ascii="仿宋_GB2312" w:hint="eastAsia"/>
          <w:color w:val="000000"/>
          <w:sz w:val="34"/>
          <w:szCs w:val="34"/>
        </w:rPr>
        <w:t>各</w:t>
      </w:r>
      <w:r w:rsidR="008A5455" w:rsidRPr="007B55DF">
        <w:rPr>
          <w:rFonts w:ascii="仿宋_GB2312" w:hint="eastAsia"/>
          <w:color w:val="000000"/>
          <w:sz w:val="34"/>
          <w:szCs w:val="34"/>
        </w:rPr>
        <w:t>方面开展创新实践，充分挖掘党建工作特色和亮点，</w:t>
      </w:r>
      <w:r w:rsidR="004911E1" w:rsidRPr="007B55DF">
        <w:rPr>
          <w:rFonts w:ascii="仿宋_GB2312" w:hint="eastAsia"/>
          <w:color w:val="000000"/>
          <w:sz w:val="34"/>
          <w:szCs w:val="34"/>
        </w:rPr>
        <w:t>形成党建工作品牌，</w:t>
      </w:r>
      <w:r w:rsidR="008A5455" w:rsidRPr="007B55DF">
        <w:rPr>
          <w:rFonts w:ascii="仿宋_GB2312" w:hint="eastAsia"/>
          <w:color w:val="000000"/>
          <w:sz w:val="34"/>
          <w:szCs w:val="34"/>
        </w:rPr>
        <w:t>真正打造一批</w:t>
      </w:r>
      <w:r w:rsidR="004911E1" w:rsidRPr="007B55DF">
        <w:rPr>
          <w:rFonts w:ascii="仿宋_GB2312" w:hint="eastAsia"/>
          <w:color w:val="000000"/>
          <w:sz w:val="34"/>
          <w:szCs w:val="34"/>
        </w:rPr>
        <w:t>立得住、</w:t>
      </w:r>
      <w:r w:rsidR="008A5455" w:rsidRPr="007B55DF">
        <w:rPr>
          <w:rFonts w:ascii="仿宋_GB2312" w:hint="eastAsia"/>
          <w:color w:val="000000"/>
          <w:sz w:val="34"/>
          <w:szCs w:val="34"/>
        </w:rPr>
        <w:t>叫得响、群众公认的先进典型，树标杆、做样板，全面提升教育系统</w:t>
      </w:r>
      <w:r w:rsidR="00525863">
        <w:rPr>
          <w:rFonts w:ascii="仿宋_GB2312" w:hint="eastAsia"/>
          <w:color w:val="000000"/>
          <w:sz w:val="34"/>
          <w:szCs w:val="34"/>
        </w:rPr>
        <w:t>特别是高校</w:t>
      </w:r>
      <w:r w:rsidR="008A5455" w:rsidRPr="007B55DF">
        <w:rPr>
          <w:rFonts w:ascii="仿宋_GB2312" w:hint="eastAsia"/>
          <w:color w:val="000000"/>
          <w:sz w:val="34"/>
          <w:szCs w:val="34"/>
        </w:rPr>
        <w:t>党建</w:t>
      </w:r>
      <w:r w:rsidR="008A5455">
        <w:rPr>
          <w:rFonts w:ascii="仿宋_GB2312" w:hint="eastAsia"/>
          <w:color w:val="000000"/>
          <w:sz w:val="34"/>
          <w:szCs w:val="34"/>
        </w:rPr>
        <w:t>工作</w:t>
      </w:r>
      <w:r w:rsidR="008A5455" w:rsidRPr="007B55DF">
        <w:rPr>
          <w:rFonts w:ascii="仿宋_GB2312" w:hint="eastAsia"/>
          <w:color w:val="000000"/>
          <w:sz w:val="34"/>
          <w:szCs w:val="34"/>
        </w:rPr>
        <w:t>整体水平。</w:t>
      </w:r>
    </w:p>
    <w:p w:rsidR="008A5455" w:rsidRPr="007B55DF" w:rsidRDefault="008A5455" w:rsidP="00D73946">
      <w:pPr>
        <w:ind w:firstLineChars="200" w:firstLine="658"/>
        <w:rPr>
          <w:rFonts w:ascii="黑体" w:eastAsia="黑体"/>
          <w:color w:val="000000"/>
          <w:sz w:val="34"/>
          <w:szCs w:val="34"/>
        </w:rPr>
      </w:pPr>
      <w:r w:rsidRPr="007B55DF">
        <w:rPr>
          <w:rFonts w:ascii="黑体" w:eastAsia="黑体" w:hint="eastAsia"/>
          <w:color w:val="000000"/>
          <w:sz w:val="34"/>
          <w:szCs w:val="34"/>
        </w:rPr>
        <w:t>二、</w:t>
      </w:r>
      <w:r w:rsidR="0037123B">
        <w:rPr>
          <w:rFonts w:ascii="黑体" w:eastAsia="黑体" w:hint="eastAsia"/>
          <w:color w:val="000000"/>
          <w:sz w:val="34"/>
          <w:szCs w:val="34"/>
        </w:rPr>
        <w:t>工作安排</w:t>
      </w:r>
    </w:p>
    <w:p w:rsidR="0037173E" w:rsidRPr="0037173E" w:rsidRDefault="0037173E" w:rsidP="00D73946">
      <w:pPr>
        <w:ind w:firstLineChars="200" w:firstLine="658"/>
        <w:rPr>
          <w:rFonts w:ascii="仿宋_GB2312" w:hint="eastAsia"/>
          <w:color w:val="000000"/>
          <w:sz w:val="34"/>
          <w:szCs w:val="34"/>
        </w:rPr>
      </w:pPr>
      <w:r w:rsidRPr="0037173E">
        <w:rPr>
          <w:rFonts w:ascii="仿宋_GB2312" w:hint="eastAsia"/>
          <w:color w:val="000000"/>
          <w:sz w:val="34"/>
          <w:szCs w:val="34"/>
        </w:rPr>
        <w:t>1</w:t>
      </w:r>
      <w:r w:rsidR="00241312">
        <w:rPr>
          <w:rFonts w:ascii="仿宋_GB2312" w:hint="eastAsia"/>
          <w:color w:val="000000"/>
          <w:sz w:val="34"/>
          <w:szCs w:val="34"/>
        </w:rPr>
        <w:t>.</w:t>
      </w:r>
      <w:r w:rsidRPr="0037173E">
        <w:rPr>
          <w:rFonts w:ascii="仿宋_GB2312" w:hint="eastAsia"/>
          <w:color w:val="000000"/>
          <w:sz w:val="34"/>
          <w:szCs w:val="34"/>
        </w:rPr>
        <w:t>各高校党委组织各级党组织和广大党员</w:t>
      </w:r>
      <w:r w:rsidR="00411B01">
        <w:rPr>
          <w:rFonts w:ascii="仿宋_GB2312" w:hint="eastAsia"/>
          <w:color w:val="000000"/>
          <w:sz w:val="34"/>
          <w:szCs w:val="34"/>
        </w:rPr>
        <w:t>认真</w:t>
      </w:r>
      <w:r w:rsidRPr="0037173E">
        <w:rPr>
          <w:rFonts w:ascii="仿宋_GB2312" w:hint="eastAsia"/>
          <w:color w:val="000000"/>
          <w:sz w:val="34"/>
          <w:szCs w:val="34"/>
        </w:rPr>
        <w:t>学习</w:t>
      </w:r>
      <w:r w:rsidR="0037123B">
        <w:rPr>
          <w:rFonts w:ascii="仿宋_GB2312" w:hint="eastAsia"/>
          <w:color w:val="000000"/>
          <w:sz w:val="34"/>
          <w:szCs w:val="34"/>
        </w:rPr>
        <w:t>《关于加强基层服务型党组织建设的意见》（中办发〔2014〕6号）和</w:t>
      </w:r>
      <w:r w:rsidR="0037123B">
        <w:rPr>
          <w:rFonts w:ascii="仿宋_GB2312" w:hint="eastAsia"/>
          <w:color w:val="000000"/>
          <w:sz w:val="34"/>
          <w:szCs w:val="34"/>
        </w:rPr>
        <w:lastRenderedPageBreak/>
        <w:t>《关于进一步加强基层服务型党组织建设的实施意见》</w:t>
      </w:r>
      <w:r w:rsidR="003F0E73">
        <w:rPr>
          <w:rFonts w:ascii="仿宋_GB2312" w:hint="eastAsia"/>
          <w:color w:val="000000"/>
          <w:sz w:val="34"/>
          <w:szCs w:val="34"/>
        </w:rPr>
        <w:t>（津党办发〔2014〕22号）</w:t>
      </w:r>
      <w:r w:rsidRPr="0037173E">
        <w:rPr>
          <w:rFonts w:ascii="仿宋_GB2312" w:hint="eastAsia"/>
          <w:color w:val="000000"/>
          <w:sz w:val="34"/>
          <w:szCs w:val="34"/>
        </w:rPr>
        <w:t>，制定实施方案，进行动员部署。</w:t>
      </w:r>
    </w:p>
    <w:p w:rsidR="00241312" w:rsidRDefault="0037173E" w:rsidP="00D73946">
      <w:pPr>
        <w:ind w:firstLineChars="200" w:firstLine="658"/>
        <w:rPr>
          <w:rFonts w:ascii="仿宋_GB2312" w:hint="eastAsia"/>
          <w:color w:val="000000"/>
          <w:sz w:val="34"/>
          <w:szCs w:val="34"/>
        </w:rPr>
      </w:pPr>
      <w:r w:rsidRPr="0037173E">
        <w:rPr>
          <w:rFonts w:ascii="仿宋_GB2312" w:hint="eastAsia"/>
          <w:color w:val="000000"/>
          <w:sz w:val="34"/>
          <w:szCs w:val="34"/>
        </w:rPr>
        <w:t>2</w:t>
      </w:r>
      <w:r w:rsidR="00241312">
        <w:rPr>
          <w:rFonts w:ascii="仿宋_GB2312" w:hint="eastAsia"/>
          <w:color w:val="000000"/>
          <w:sz w:val="34"/>
          <w:szCs w:val="34"/>
        </w:rPr>
        <w:t>.</w:t>
      </w:r>
      <w:r w:rsidRPr="0037173E">
        <w:rPr>
          <w:rFonts w:ascii="仿宋_GB2312" w:hint="eastAsia"/>
          <w:color w:val="000000"/>
          <w:sz w:val="34"/>
          <w:szCs w:val="34"/>
        </w:rPr>
        <w:t>各高校党委组织二级</w:t>
      </w:r>
      <w:r w:rsidR="0037123B">
        <w:rPr>
          <w:rFonts w:ascii="仿宋_GB2312" w:hint="eastAsia"/>
          <w:color w:val="000000"/>
          <w:sz w:val="34"/>
          <w:szCs w:val="34"/>
        </w:rPr>
        <w:t>院系</w:t>
      </w:r>
      <w:r w:rsidRPr="0037173E">
        <w:rPr>
          <w:rFonts w:ascii="仿宋_GB2312" w:hint="eastAsia"/>
          <w:color w:val="000000"/>
          <w:sz w:val="34"/>
          <w:szCs w:val="34"/>
        </w:rPr>
        <w:t>开展自评和申报</w:t>
      </w:r>
      <w:r w:rsidR="00241312">
        <w:rPr>
          <w:rFonts w:ascii="仿宋_GB2312" w:hint="eastAsia"/>
          <w:color w:val="000000"/>
          <w:sz w:val="34"/>
          <w:szCs w:val="34"/>
        </w:rPr>
        <w:t>，</w:t>
      </w:r>
      <w:r w:rsidR="004714C3">
        <w:rPr>
          <w:rFonts w:ascii="仿宋_GB2312" w:hint="eastAsia"/>
          <w:color w:val="000000"/>
          <w:sz w:val="34"/>
          <w:szCs w:val="34"/>
        </w:rPr>
        <w:t>2011年被授予天津市</w:t>
      </w:r>
      <w:r w:rsidR="00764899">
        <w:rPr>
          <w:rFonts w:ascii="仿宋_GB2312" w:hint="eastAsia"/>
          <w:color w:val="000000"/>
          <w:sz w:val="34"/>
          <w:szCs w:val="34"/>
        </w:rPr>
        <w:t>高校党建工作示范单位荣誉称号的党组织不参与申报</w:t>
      </w:r>
      <w:r w:rsidR="00241312">
        <w:rPr>
          <w:rFonts w:ascii="仿宋_GB2312" w:hint="eastAsia"/>
          <w:color w:val="000000"/>
          <w:sz w:val="34"/>
          <w:szCs w:val="34"/>
        </w:rPr>
        <w:t>。</w:t>
      </w:r>
    </w:p>
    <w:p w:rsidR="00764899" w:rsidRDefault="00241312" w:rsidP="00D73946">
      <w:pPr>
        <w:ind w:firstLineChars="200" w:firstLine="658"/>
        <w:rPr>
          <w:rFonts w:ascii="仿宋_GB2312" w:hint="eastAsia"/>
          <w:color w:val="000000"/>
          <w:sz w:val="34"/>
          <w:szCs w:val="34"/>
        </w:rPr>
      </w:pPr>
      <w:r>
        <w:rPr>
          <w:rFonts w:ascii="仿宋_GB2312" w:hint="eastAsia"/>
          <w:color w:val="000000"/>
          <w:sz w:val="34"/>
          <w:szCs w:val="34"/>
        </w:rPr>
        <w:t>3.</w:t>
      </w:r>
      <w:r w:rsidR="0037173E" w:rsidRPr="0037173E">
        <w:rPr>
          <w:rFonts w:ascii="仿宋_GB2312" w:hint="eastAsia"/>
          <w:color w:val="000000"/>
          <w:sz w:val="34"/>
          <w:szCs w:val="34"/>
        </w:rPr>
        <w:t>各高校党委遴选推荐</w:t>
      </w:r>
      <w:r>
        <w:rPr>
          <w:rFonts w:ascii="仿宋_GB2312" w:hint="eastAsia"/>
          <w:color w:val="000000"/>
          <w:sz w:val="34"/>
          <w:szCs w:val="34"/>
        </w:rPr>
        <w:t>不超过</w:t>
      </w:r>
      <w:r w:rsidR="0037173E" w:rsidRPr="0037173E">
        <w:rPr>
          <w:rFonts w:ascii="仿宋_GB2312" w:hint="eastAsia"/>
          <w:color w:val="000000"/>
          <w:sz w:val="34"/>
          <w:szCs w:val="34"/>
        </w:rPr>
        <w:t>1个</w:t>
      </w:r>
      <w:r w:rsidR="00764899">
        <w:rPr>
          <w:rFonts w:ascii="仿宋_GB2312" w:hint="eastAsia"/>
          <w:color w:val="000000"/>
          <w:sz w:val="34"/>
          <w:szCs w:val="34"/>
        </w:rPr>
        <w:t>二级院系党组织，并在校内公示5天。</w:t>
      </w:r>
    </w:p>
    <w:p w:rsidR="0037173E" w:rsidRPr="0037173E" w:rsidRDefault="00764899" w:rsidP="00D73946">
      <w:pPr>
        <w:ind w:firstLineChars="200" w:firstLine="658"/>
        <w:rPr>
          <w:rFonts w:ascii="仿宋_GB2312" w:hint="eastAsia"/>
          <w:color w:val="000000"/>
          <w:sz w:val="34"/>
          <w:szCs w:val="34"/>
        </w:rPr>
      </w:pPr>
      <w:r>
        <w:rPr>
          <w:rFonts w:ascii="仿宋_GB2312" w:hint="eastAsia"/>
          <w:color w:val="000000"/>
          <w:sz w:val="34"/>
          <w:szCs w:val="34"/>
        </w:rPr>
        <w:t>4.</w:t>
      </w:r>
      <w:r w:rsidR="000E02B5">
        <w:rPr>
          <w:rFonts w:ascii="仿宋_GB2312" w:hint="eastAsia"/>
          <w:color w:val="000000"/>
          <w:sz w:val="34"/>
          <w:szCs w:val="34"/>
        </w:rPr>
        <w:t>请各单位于2015年12月18日前，将</w:t>
      </w:r>
      <w:r w:rsidR="00B502C3" w:rsidRPr="00B502C3">
        <w:rPr>
          <w:rFonts w:ascii="仿宋_GB2312" w:hint="eastAsia"/>
          <w:color w:val="000000"/>
          <w:sz w:val="34"/>
          <w:szCs w:val="34"/>
        </w:rPr>
        <w:t>《天津市高校党建工作示范</w:t>
      </w:r>
      <w:r w:rsidR="000E02B5">
        <w:rPr>
          <w:rFonts w:ascii="仿宋_GB2312" w:hint="eastAsia"/>
          <w:color w:val="000000"/>
          <w:sz w:val="34"/>
          <w:szCs w:val="34"/>
        </w:rPr>
        <w:t>单位</w:t>
      </w:r>
      <w:r w:rsidR="00B502C3" w:rsidRPr="00B502C3">
        <w:rPr>
          <w:rFonts w:ascii="仿宋_GB2312" w:hint="eastAsia"/>
          <w:color w:val="000000"/>
          <w:sz w:val="34"/>
          <w:szCs w:val="34"/>
        </w:rPr>
        <w:t>申报表》（</w:t>
      </w:r>
      <w:r w:rsidR="00201448">
        <w:rPr>
          <w:rFonts w:ascii="仿宋_GB2312" w:hint="eastAsia"/>
          <w:color w:val="000000"/>
          <w:sz w:val="34"/>
          <w:szCs w:val="34"/>
        </w:rPr>
        <w:t>基本情况</w:t>
      </w:r>
      <w:r w:rsidR="00B502C3" w:rsidRPr="00B502C3">
        <w:rPr>
          <w:rFonts w:ascii="仿宋_GB2312" w:hint="eastAsia"/>
          <w:color w:val="000000"/>
          <w:sz w:val="34"/>
          <w:szCs w:val="34"/>
        </w:rPr>
        <w:t>栏</w:t>
      </w:r>
      <w:r w:rsidR="00DB02D0">
        <w:rPr>
          <w:rFonts w:ascii="仿宋_GB2312" w:hint="eastAsia"/>
          <w:color w:val="000000"/>
          <w:sz w:val="34"/>
          <w:szCs w:val="34"/>
        </w:rPr>
        <w:t>8</w:t>
      </w:r>
      <w:r w:rsidR="00B502C3" w:rsidRPr="00B502C3">
        <w:rPr>
          <w:rFonts w:ascii="仿宋_GB2312" w:hint="eastAsia"/>
          <w:color w:val="000000"/>
          <w:sz w:val="34"/>
          <w:szCs w:val="34"/>
        </w:rPr>
        <w:t>00字）</w:t>
      </w:r>
      <w:r w:rsidR="000E02B5">
        <w:rPr>
          <w:rFonts w:ascii="仿宋_GB2312" w:hint="eastAsia"/>
          <w:color w:val="000000"/>
          <w:sz w:val="34"/>
          <w:szCs w:val="34"/>
        </w:rPr>
        <w:t>和</w:t>
      </w:r>
      <w:r w:rsidR="000E02B5" w:rsidRPr="00B502C3">
        <w:rPr>
          <w:rFonts w:ascii="仿宋_GB2312" w:hint="eastAsia"/>
          <w:color w:val="000000"/>
          <w:sz w:val="34"/>
          <w:szCs w:val="34"/>
        </w:rPr>
        <w:t>3000字事迹材料</w:t>
      </w:r>
      <w:r w:rsidR="000E02B5">
        <w:rPr>
          <w:rFonts w:ascii="仿宋_GB2312" w:hint="eastAsia"/>
          <w:color w:val="000000"/>
          <w:sz w:val="34"/>
          <w:szCs w:val="34"/>
        </w:rPr>
        <w:t>各</w:t>
      </w:r>
      <w:r w:rsidR="00B502C3" w:rsidRPr="00B502C3">
        <w:rPr>
          <w:rFonts w:ascii="仿宋_GB2312" w:hint="eastAsia"/>
          <w:color w:val="000000"/>
          <w:sz w:val="34"/>
          <w:szCs w:val="34"/>
        </w:rPr>
        <w:t>一式</w:t>
      </w:r>
      <w:r w:rsidR="000E02B5">
        <w:rPr>
          <w:rFonts w:ascii="仿宋_GB2312" w:hint="eastAsia"/>
          <w:color w:val="000000"/>
          <w:sz w:val="34"/>
          <w:szCs w:val="34"/>
        </w:rPr>
        <w:t>两</w:t>
      </w:r>
      <w:r w:rsidR="00B502C3" w:rsidRPr="00B502C3">
        <w:rPr>
          <w:rFonts w:ascii="仿宋_GB2312" w:hint="eastAsia"/>
          <w:color w:val="000000"/>
          <w:sz w:val="34"/>
          <w:szCs w:val="34"/>
        </w:rPr>
        <w:t>份</w:t>
      </w:r>
      <w:r w:rsidR="000E02B5">
        <w:rPr>
          <w:rFonts w:ascii="仿宋_GB2312" w:hint="eastAsia"/>
          <w:color w:val="000000"/>
          <w:sz w:val="34"/>
          <w:szCs w:val="34"/>
        </w:rPr>
        <w:t>，报工委组织处，</w:t>
      </w:r>
      <w:r w:rsidR="00B502C3" w:rsidRPr="00B502C3">
        <w:rPr>
          <w:rFonts w:ascii="仿宋_GB2312" w:hint="eastAsia"/>
          <w:color w:val="000000"/>
          <w:sz w:val="34"/>
          <w:szCs w:val="34"/>
        </w:rPr>
        <w:t>同时报送电子版。</w:t>
      </w:r>
    </w:p>
    <w:p w:rsidR="008A5455" w:rsidRPr="007B55DF" w:rsidRDefault="008A5455" w:rsidP="00D73946">
      <w:pPr>
        <w:ind w:firstLineChars="200" w:firstLine="658"/>
        <w:rPr>
          <w:rFonts w:ascii="黑体" w:eastAsia="黑体"/>
          <w:color w:val="000000"/>
          <w:sz w:val="34"/>
          <w:szCs w:val="34"/>
        </w:rPr>
      </w:pPr>
      <w:r w:rsidRPr="007B55DF">
        <w:rPr>
          <w:rFonts w:ascii="黑体" w:eastAsia="黑体" w:hint="eastAsia"/>
          <w:sz w:val="34"/>
          <w:szCs w:val="34"/>
        </w:rPr>
        <w:t>四</w:t>
      </w:r>
      <w:r w:rsidRPr="007B55DF">
        <w:rPr>
          <w:rFonts w:ascii="黑体" w:eastAsia="黑体" w:hint="eastAsia"/>
          <w:color w:val="000000"/>
          <w:sz w:val="34"/>
          <w:szCs w:val="34"/>
        </w:rPr>
        <w:t>、相关要求</w:t>
      </w:r>
    </w:p>
    <w:p w:rsidR="008A5455" w:rsidRPr="007B55DF" w:rsidRDefault="008A5455" w:rsidP="00D73946">
      <w:pPr>
        <w:ind w:firstLineChars="200" w:firstLine="658"/>
        <w:rPr>
          <w:rFonts w:ascii="仿宋_GB2312"/>
          <w:color w:val="000000"/>
          <w:sz w:val="34"/>
          <w:szCs w:val="34"/>
        </w:rPr>
      </w:pPr>
      <w:r w:rsidRPr="00F9711E">
        <w:rPr>
          <w:rFonts w:ascii="楷体_GB2312" w:eastAsia="楷体_GB2312"/>
          <w:color w:val="000000"/>
          <w:sz w:val="34"/>
          <w:szCs w:val="34"/>
        </w:rPr>
        <w:t>1</w:t>
      </w:r>
      <w:r w:rsidR="00F9711E">
        <w:rPr>
          <w:rFonts w:ascii="楷体_GB2312" w:eastAsia="楷体_GB2312" w:hint="eastAsia"/>
          <w:color w:val="000000"/>
          <w:sz w:val="34"/>
          <w:szCs w:val="34"/>
        </w:rPr>
        <w:t>.</w:t>
      </w:r>
      <w:r w:rsidR="005709E4">
        <w:rPr>
          <w:rFonts w:ascii="楷体_GB2312" w:eastAsia="楷体_GB2312" w:hint="eastAsia"/>
          <w:color w:val="000000"/>
          <w:sz w:val="34"/>
          <w:szCs w:val="34"/>
        </w:rPr>
        <w:t>加强</w:t>
      </w:r>
      <w:r w:rsidRPr="00F9711E">
        <w:rPr>
          <w:rFonts w:ascii="楷体_GB2312" w:eastAsia="楷体_GB2312" w:hint="eastAsia"/>
          <w:color w:val="000000"/>
          <w:sz w:val="34"/>
          <w:szCs w:val="34"/>
        </w:rPr>
        <w:t>领导。</w:t>
      </w:r>
      <w:r w:rsidRPr="007B55DF">
        <w:rPr>
          <w:rFonts w:ascii="仿宋_GB2312" w:hint="eastAsia"/>
          <w:color w:val="000000"/>
          <w:sz w:val="34"/>
          <w:szCs w:val="34"/>
        </w:rPr>
        <w:t>各高校</w:t>
      </w:r>
      <w:r w:rsidR="00E47EB3">
        <w:rPr>
          <w:rFonts w:ascii="仿宋_GB2312" w:hint="eastAsia"/>
          <w:color w:val="000000"/>
          <w:sz w:val="34"/>
          <w:szCs w:val="34"/>
        </w:rPr>
        <w:t>党委</w:t>
      </w:r>
      <w:r w:rsidRPr="007B55DF">
        <w:rPr>
          <w:rFonts w:ascii="仿宋_GB2312" w:hint="eastAsia"/>
          <w:color w:val="000000"/>
          <w:sz w:val="34"/>
          <w:szCs w:val="34"/>
        </w:rPr>
        <w:t>要</w:t>
      </w:r>
      <w:r w:rsidR="007D339C">
        <w:rPr>
          <w:rFonts w:ascii="仿宋_GB2312" w:hint="eastAsia"/>
          <w:color w:val="000000"/>
          <w:sz w:val="34"/>
          <w:szCs w:val="34"/>
        </w:rPr>
        <w:t>强化</w:t>
      </w:r>
      <w:r w:rsidRPr="007B55DF">
        <w:rPr>
          <w:rFonts w:ascii="仿宋_GB2312" w:hint="eastAsia"/>
          <w:color w:val="000000"/>
          <w:sz w:val="34"/>
          <w:szCs w:val="34"/>
        </w:rPr>
        <w:t>顶层设计，周密部署</w:t>
      </w:r>
      <w:r w:rsidR="005709E4">
        <w:rPr>
          <w:rFonts w:ascii="仿宋_GB2312" w:hint="eastAsia"/>
          <w:color w:val="000000"/>
          <w:sz w:val="34"/>
          <w:szCs w:val="34"/>
        </w:rPr>
        <w:t>，</w:t>
      </w:r>
      <w:r w:rsidRPr="007B55DF">
        <w:rPr>
          <w:rFonts w:ascii="仿宋_GB2312" w:hint="eastAsia"/>
          <w:color w:val="000000"/>
          <w:sz w:val="34"/>
          <w:szCs w:val="34"/>
        </w:rPr>
        <w:t>精心组织</w:t>
      </w:r>
      <w:r w:rsidR="005709E4">
        <w:rPr>
          <w:rFonts w:ascii="仿宋_GB2312" w:hint="eastAsia"/>
          <w:color w:val="000000"/>
          <w:sz w:val="34"/>
          <w:szCs w:val="34"/>
        </w:rPr>
        <w:t>，切实做到</w:t>
      </w:r>
      <w:r w:rsidR="007D339C">
        <w:rPr>
          <w:rFonts w:ascii="仿宋_GB2312" w:hint="eastAsia"/>
          <w:color w:val="000000"/>
          <w:sz w:val="34"/>
          <w:szCs w:val="34"/>
        </w:rPr>
        <w:t>责任到位，措施到位，工作到位</w:t>
      </w:r>
      <w:r w:rsidRPr="007B55DF">
        <w:rPr>
          <w:rFonts w:ascii="仿宋_GB2312" w:hint="eastAsia"/>
          <w:color w:val="000000"/>
          <w:sz w:val="34"/>
          <w:szCs w:val="34"/>
        </w:rPr>
        <w:t>。</w:t>
      </w:r>
    </w:p>
    <w:p w:rsidR="008A5455" w:rsidRPr="007B55DF" w:rsidRDefault="008A5455" w:rsidP="00D73946">
      <w:pPr>
        <w:ind w:firstLineChars="200" w:firstLine="658"/>
        <w:rPr>
          <w:rFonts w:ascii="仿宋_GB2312"/>
          <w:color w:val="000000"/>
          <w:sz w:val="34"/>
          <w:szCs w:val="34"/>
        </w:rPr>
      </w:pPr>
      <w:r w:rsidRPr="007D339C">
        <w:rPr>
          <w:rFonts w:ascii="楷体_GB2312" w:eastAsia="楷体_GB2312"/>
          <w:color w:val="000000"/>
          <w:sz w:val="34"/>
          <w:szCs w:val="34"/>
        </w:rPr>
        <w:t>2</w:t>
      </w:r>
      <w:r w:rsidR="007D339C">
        <w:rPr>
          <w:rFonts w:ascii="楷体_GB2312" w:eastAsia="楷体_GB2312" w:hint="eastAsia"/>
          <w:color w:val="000000"/>
          <w:sz w:val="34"/>
          <w:szCs w:val="34"/>
        </w:rPr>
        <w:t>.</w:t>
      </w:r>
      <w:r w:rsidRPr="007D339C">
        <w:rPr>
          <w:rFonts w:ascii="楷体_GB2312" w:eastAsia="楷体_GB2312" w:hint="eastAsia"/>
          <w:color w:val="000000"/>
          <w:sz w:val="34"/>
          <w:szCs w:val="34"/>
        </w:rPr>
        <w:t>加强指导。</w:t>
      </w:r>
      <w:r w:rsidRPr="007B55DF">
        <w:rPr>
          <w:rFonts w:ascii="仿宋_GB2312" w:hint="eastAsia"/>
          <w:color w:val="000000"/>
          <w:sz w:val="34"/>
          <w:szCs w:val="34"/>
        </w:rPr>
        <w:t>各</w:t>
      </w:r>
      <w:r w:rsidR="007D339C">
        <w:rPr>
          <w:rFonts w:ascii="仿宋_GB2312" w:hint="eastAsia"/>
          <w:color w:val="000000"/>
          <w:sz w:val="34"/>
          <w:szCs w:val="34"/>
        </w:rPr>
        <w:t>高校</w:t>
      </w:r>
      <w:r w:rsidR="00E47EB3">
        <w:rPr>
          <w:rFonts w:ascii="仿宋_GB2312" w:hint="eastAsia"/>
          <w:color w:val="000000"/>
          <w:sz w:val="34"/>
          <w:szCs w:val="34"/>
        </w:rPr>
        <w:t>党委</w:t>
      </w:r>
      <w:r w:rsidRPr="007B55DF">
        <w:rPr>
          <w:rFonts w:ascii="仿宋_GB2312" w:hint="eastAsia"/>
          <w:color w:val="000000"/>
          <w:sz w:val="34"/>
          <w:szCs w:val="34"/>
        </w:rPr>
        <w:t>要</w:t>
      </w:r>
      <w:r w:rsidR="007D339C">
        <w:rPr>
          <w:rFonts w:ascii="仿宋_GB2312" w:hint="eastAsia"/>
          <w:color w:val="000000"/>
          <w:sz w:val="34"/>
          <w:szCs w:val="34"/>
        </w:rPr>
        <w:t>结合“三严三实”专题教育，</w:t>
      </w:r>
      <w:r w:rsidRPr="007B55DF">
        <w:rPr>
          <w:rFonts w:ascii="仿宋_GB2312" w:hint="eastAsia"/>
          <w:color w:val="000000"/>
          <w:sz w:val="34"/>
          <w:szCs w:val="34"/>
        </w:rPr>
        <w:t>深入调研、摸清底数，</w:t>
      </w:r>
      <w:r w:rsidR="00F5031C">
        <w:rPr>
          <w:rFonts w:ascii="仿宋_GB2312" w:hint="eastAsia"/>
          <w:color w:val="000000"/>
          <w:sz w:val="34"/>
          <w:szCs w:val="34"/>
        </w:rPr>
        <w:t>认真分析本校党建工作现状，</w:t>
      </w:r>
      <w:r w:rsidR="004C0478">
        <w:rPr>
          <w:rFonts w:ascii="仿宋_GB2312" w:hint="eastAsia"/>
          <w:color w:val="000000"/>
          <w:sz w:val="34"/>
          <w:szCs w:val="34"/>
        </w:rPr>
        <w:t>坚持问题导向，解决薄弱环节。</w:t>
      </w:r>
    </w:p>
    <w:p w:rsidR="008A5455" w:rsidRDefault="004C0478" w:rsidP="00D73946">
      <w:pPr>
        <w:tabs>
          <w:tab w:val="left" w:pos="7335"/>
        </w:tabs>
        <w:ind w:firstLineChars="200" w:firstLine="658"/>
        <w:rPr>
          <w:rFonts w:ascii="仿宋_GB2312" w:hint="eastAsia"/>
          <w:color w:val="000000"/>
          <w:sz w:val="34"/>
          <w:szCs w:val="34"/>
        </w:rPr>
      </w:pPr>
      <w:r>
        <w:rPr>
          <w:rFonts w:ascii="楷体_GB2312" w:eastAsia="楷体_GB2312" w:hint="eastAsia"/>
          <w:sz w:val="34"/>
          <w:szCs w:val="34"/>
        </w:rPr>
        <w:t>3.加强</w:t>
      </w:r>
      <w:r w:rsidR="008A5455" w:rsidRPr="004C0478">
        <w:rPr>
          <w:rFonts w:ascii="楷体_GB2312" w:eastAsia="楷体_GB2312" w:hint="eastAsia"/>
          <w:sz w:val="34"/>
          <w:szCs w:val="34"/>
        </w:rPr>
        <w:t>宣传。</w:t>
      </w:r>
      <w:r w:rsidR="008A5455" w:rsidRPr="007B55DF">
        <w:rPr>
          <w:rFonts w:ascii="仿宋_GB2312" w:hint="eastAsia"/>
          <w:sz w:val="34"/>
          <w:szCs w:val="34"/>
        </w:rPr>
        <w:t>各</w:t>
      </w:r>
      <w:r w:rsidR="00FD006C">
        <w:rPr>
          <w:rFonts w:ascii="仿宋_GB2312" w:hint="eastAsia"/>
          <w:sz w:val="34"/>
          <w:szCs w:val="34"/>
        </w:rPr>
        <w:t>高校</w:t>
      </w:r>
      <w:r w:rsidR="00E47EB3">
        <w:rPr>
          <w:rFonts w:ascii="仿宋_GB2312" w:hint="eastAsia"/>
          <w:sz w:val="34"/>
          <w:szCs w:val="34"/>
        </w:rPr>
        <w:t>党委</w:t>
      </w:r>
      <w:r>
        <w:rPr>
          <w:rFonts w:ascii="仿宋_GB2312" w:hint="eastAsia"/>
          <w:sz w:val="34"/>
          <w:szCs w:val="34"/>
        </w:rPr>
        <w:t>要</w:t>
      </w:r>
      <w:r w:rsidR="008A5455" w:rsidRPr="007B55DF">
        <w:rPr>
          <w:rFonts w:ascii="仿宋_GB2312" w:hint="eastAsia"/>
          <w:sz w:val="34"/>
          <w:szCs w:val="34"/>
        </w:rPr>
        <w:t>认真总结和大力宣传</w:t>
      </w:r>
      <w:r w:rsidR="00FD006C">
        <w:rPr>
          <w:rFonts w:ascii="仿宋_GB2312" w:hint="eastAsia"/>
          <w:sz w:val="34"/>
          <w:szCs w:val="34"/>
        </w:rPr>
        <w:t>先进党组织的</w:t>
      </w:r>
      <w:r w:rsidR="008A5455" w:rsidRPr="007B55DF">
        <w:rPr>
          <w:rFonts w:ascii="仿宋_GB2312" w:hint="eastAsia"/>
          <w:sz w:val="34"/>
          <w:szCs w:val="34"/>
        </w:rPr>
        <w:t>典型事迹，发挥示范引领作用，营造比学赶超的良好氛围，为</w:t>
      </w:r>
      <w:r w:rsidR="008A5455" w:rsidRPr="007B55DF">
        <w:rPr>
          <w:rFonts w:ascii="仿宋_GB2312" w:hint="eastAsia"/>
          <w:color w:val="000000"/>
          <w:sz w:val="34"/>
          <w:szCs w:val="34"/>
        </w:rPr>
        <w:t>办</w:t>
      </w:r>
      <w:r w:rsidR="00FD006C">
        <w:rPr>
          <w:rFonts w:ascii="仿宋_GB2312" w:hint="eastAsia"/>
          <w:color w:val="000000"/>
          <w:sz w:val="34"/>
          <w:szCs w:val="34"/>
        </w:rPr>
        <w:t>好</w:t>
      </w:r>
      <w:r w:rsidR="008A5455" w:rsidRPr="007B55DF">
        <w:rPr>
          <w:rFonts w:ascii="仿宋_GB2312" w:hint="eastAsia"/>
          <w:color w:val="000000"/>
          <w:sz w:val="34"/>
          <w:szCs w:val="34"/>
        </w:rPr>
        <w:t>人民满意的</w:t>
      </w:r>
      <w:r w:rsidR="00FD006C">
        <w:rPr>
          <w:rFonts w:ascii="仿宋_GB2312" w:hint="eastAsia"/>
          <w:color w:val="000000"/>
          <w:sz w:val="34"/>
          <w:szCs w:val="34"/>
        </w:rPr>
        <w:t>高等</w:t>
      </w:r>
      <w:r w:rsidR="008A5455" w:rsidRPr="007B55DF">
        <w:rPr>
          <w:rFonts w:ascii="仿宋_GB2312" w:hint="eastAsia"/>
          <w:color w:val="000000"/>
          <w:sz w:val="34"/>
          <w:szCs w:val="34"/>
        </w:rPr>
        <w:t>教育提供坚强组织保证。</w:t>
      </w:r>
    </w:p>
    <w:p w:rsidR="00D73946" w:rsidRDefault="00D73946" w:rsidP="00D73946">
      <w:pPr>
        <w:tabs>
          <w:tab w:val="left" w:pos="7335"/>
        </w:tabs>
        <w:ind w:firstLineChars="200" w:firstLine="658"/>
        <w:rPr>
          <w:rFonts w:ascii="仿宋_GB2312" w:hint="eastAsia"/>
          <w:color w:val="000000"/>
          <w:sz w:val="34"/>
          <w:szCs w:val="34"/>
        </w:rPr>
      </w:pPr>
    </w:p>
    <w:p w:rsidR="008A5455" w:rsidRPr="007B55DF" w:rsidRDefault="008A5455" w:rsidP="00D73946">
      <w:pPr>
        <w:ind w:firstLineChars="1647" w:firstLine="5417"/>
        <w:rPr>
          <w:rFonts w:ascii="仿宋_GB2312"/>
          <w:sz w:val="34"/>
          <w:szCs w:val="34"/>
        </w:rPr>
      </w:pPr>
      <w:r w:rsidRPr="007B55DF">
        <w:rPr>
          <w:rFonts w:ascii="仿宋_GB2312" w:hint="eastAsia"/>
          <w:sz w:val="34"/>
          <w:szCs w:val="34"/>
        </w:rPr>
        <w:t>市委教育工委组织处</w:t>
      </w:r>
    </w:p>
    <w:p w:rsidR="008A5455" w:rsidRDefault="008A5455" w:rsidP="00D73946">
      <w:pPr>
        <w:ind w:firstLineChars="1698" w:firstLine="5585"/>
        <w:rPr>
          <w:rFonts w:ascii="仿宋_GB2312" w:hint="eastAsia"/>
          <w:sz w:val="34"/>
          <w:szCs w:val="34"/>
        </w:rPr>
      </w:pPr>
      <w:r w:rsidRPr="007B55DF">
        <w:rPr>
          <w:rFonts w:ascii="仿宋_GB2312"/>
          <w:sz w:val="34"/>
          <w:szCs w:val="34"/>
        </w:rPr>
        <w:t>2015</w:t>
      </w:r>
      <w:r w:rsidRPr="007B55DF">
        <w:rPr>
          <w:rFonts w:ascii="仿宋_GB2312" w:hint="eastAsia"/>
          <w:sz w:val="34"/>
          <w:szCs w:val="34"/>
        </w:rPr>
        <w:t>年</w:t>
      </w:r>
      <w:r w:rsidRPr="007B55DF">
        <w:rPr>
          <w:rFonts w:ascii="仿宋_GB2312"/>
          <w:sz w:val="34"/>
          <w:szCs w:val="34"/>
        </w:rPr>
        <w:t>11</w:t>
      </w:r>
      <w:r w:rsidRPr="007B55DF">
        <w:rPr>
          <w:rFonts w:ascii="仿宋_GB2312" w:hint="eastAsia"/>
          <w:sz w:val="34"/>
          <w:szCs w:val="34"/>
        </w:rPr>
        <w:t>月</w:t>
      </w:r>
      <w:r w:rsidR="004C0478">
        <w:rPr>
          <w:rFonts w:ascii="仿宋_GB2312" w:hint="eastAsia"/>
          <w:sz w:val="34"/>
          <w:szCs w:val="34"/>
        </w:rPr>
        <w:t>30</w:t>
      </w:r>
      <w:r w:rsidRPr="007B55DF">
        <w:rPr>
          <w:rFonts w:ascii="仿宋_GB2312" w:hint="eastAsia"/>
          <w:sz w:val="34"/>
          <w:szCs w:val="34"/>
        </w:rPr>
        <w:t>日</w:t>
      </w:r>
      <w:r>
        <w:rPr>
          <w:rFonts w:ascii="仿宋_GB2312"/>
          <w:sz w:val="34"/>
          <w:szCs w:val="34"/>
        </w:rPr>
        <w:t xml:space="preserve"> </w:t>
      </w:r>
    </w:p>
    <w:p w:rsidR="00D73946" w:rsidRDefault="00D73946" w:rsidP="00D73946">
      <w:pPr>
        <w:ind w:firstLineChars="1698" w:firstLine="5585"/>
        <w:rPr>
          <w:rFonts w:ascii="仿宋_GB2312" w:hint="eastAsia"/>
          <w:sz w:val="34"/>
          <w:szCs w:val="34"/>
        </w:rPr>
      </w:pPr>
    </w:p>
    <w:p w:rsidR="00AD4155" w:rsidRPr="00650953" w:rsidRDefault="00AD4155" w:rsidP="00AD4155">
      <w:pPr>
        <w:rPr>
          <w:rFonts w:ascii="仿宋_GB2312" w:hint="eastAsia"/>
          <w:sz w:val="34"/>
          <w:szCs w:val="34"/>
        </w:rPr>
      </w:pPr>
      <w:r>
        <w:rPr>
          <w:rFonts w:ascii="仿宋_GB2312" w:hint="eastAsia"/>
          <w:sz w:val="34"/>
          <w:szCs w:val="34"/>
        </w:rPr>
        <w:t>附：</w:t>
      </w:r>
      <w:r w:rsidR="00650953" w:rsidRPr="00650953">
        <w:rPr>
          <w:rFonts w:ascii="仿宋_GB2312" w:hint="eastAsia"/>
          <w:sz w:val="34"/>
          <w:szCs w:val="34"/>
        </w:rPr>
        <w:t>天津市高校党建工作示范单位申报表</w:t>
      </w:r>
    </w:p>
    <w:sectPr w:rsidR="00AD4155" w:rsidRPr="00650953" w:rsidSect="00D73946">
      <w:pgSz w:w="11906" w:h="16838" w:code="9"/>
      <w:pgMar w:top="2098" w:right="1474" w:bottom="1588" w:left="1474" w:header="851" w:footer="992" w:gutter="0"/>
      <w:cols w:space="425"/>
      <w:titlePg/>
      <w:docGrid w:type="linesAndChars" w:linePitch="548" w:charSpace="-22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00" w:rsidRDefault="005B4200" w:rsidP="00932983">
      <w:r>
        <w:separator/>
      </w:r>
    </w:p>
  </w:endnote>
  <w:endnote w:type="continuationSeparator" w:id="1">
    <w:p w:rsidR="005B4200" w:rsidRDefault="005B4200" w:rsidP="0093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00" w:rsidRDefault="005B4200" w:rsidP="00932983">
      <w:r>
        <w:separator/>
      </w:r>
    </w:p>
  </w:footnote>
  <w:footnote w:type="continuationSeparator" w:id="1">
    <w:p w:rsidR="005B4200" w:rsidRDefault="005B4200" w:rsidP="00932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gutterAtTop/>
  <w:stylePaneFormatFilter w:val="3F01"/>
  <w:doNotTrackMoves/>
  <w:defaultTabStop w:val="420"/>
  <w:doNotHyphenateCaps/>
  <w:drawingGridHorizontalSpacing w:val="309"/>
  <w:drawingGridVerticalSpacing w:val="274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65E"/>
    <w:rsid w:val="00046CE2"/>
    <w:rsid w:val="0005202A"/>
    <w:rsid w:val="000761CA"/>
    <w:rsid w:val="000B2B45"/>
    <w:rsid w:val="000B3F7D"/>
    <w:rsid w:val="000C4E1C"/>
    <w:rsid w:val="000E02B5"/>
    <w:rsid w:val="000E6071"/>
    <w:rsid w:val="0010080A"/>
    <w:rsid w:val="00100D26"/>
    <w:rsid w:val="00101263"/>
    <w:rsid w:val="001162D4"/>
    <w:rsid w:val="00126E62"/>
    <w:rsid w:val="00153973"/>
    <w:rsid w:val="0019413D"/>
    <w:rsid w:val="001A1519"/>
    <w:rsid w:val="001C365F"/>
    <w:rsid w:val="00201448"/>
    <w:rsid w:val="00221869"/>
    <w:rsid w:val="00241312"/>
    <w:rsid w:val="002667AA"/>
    <w:rsid w:val="00271867"/>
    <w:rsid w:val="00276AE7"/>
    <w:rsid w:val="002854B4"/>
    <w:rsid w:val="002A1C45"/>
    <w:rsid w:val="002A3C57"/>
    <w:rsid w:val="00367714"/>
    <w:rsid w:val="003707A4"/>
    <w:rsid w:val="0037123B"/>
    <w:rsid w:val="0037173E"/>
    <w:rsid w:val="00383781"/>
    <w:rsid w:val="0039259E"/>
    <w:rsid w:val="003B19C7"/>
    <w:rsid w:val="003D21D4"/>
    <w:rsid w:val="003F0E73"/>
    <w:rsid w:val="003F3237"/>
    <w:rsid w:val="00411B01"/>
    <w:rsid w:val="0044613C"/>
    <w:rsid w:val="00447DF4"/>
    <w:rsid w:val="00451A4B"/>
    <w:rsid w:val="004714C3"/>
    <w:rsid w:val="004911E1"/>
    <w:rsid w:val="004A1E3C"/>
    <w:rsid w:val="004A7C37"/>
    <w:rsid w:val="004C0478"/>
    <w:rsid w:val="004F2159"/>
    <w:rsid w:val="004F2770"/>
    <w:rsid w:val="00525863"/>
    <w:rsid w:val="005709E4"/>
    <w:rsid w:val="005810D4"/>
    <w:rsid w:val="005B4200"/>
    <w:rsid w:val="005B71C0"/>
    <w:rsid w:val="006029D4"/>
    <w:rsid w:val="00603D9F"/>
    <w:rsid w:val="00607816"/>
    <w:rsid w:val="00611A6A"/>
    <w:rsid w:val="006226BA"/>
    <w:rsid w:val="00627A91"/>
    <w:rsid w:val="00650953"/>
    <w:rsid w:val="007042E5"/>
    <w:rsid w:val="00710178"/>
    <w:rsid w:val="00725ED1"/>
    <w:rsid w:val="00737D8C"/>
    <w:rsid w:val="00764899"/>
    <w:rsid w:val="00774032"/>
    <w:rsid w:val="007804C6"/>
    <w:rsid w:val="007B55DF"/>
    <w:rsid w:val="007D339C"/>
    <w:rsid w:val="008306CA"/>
    <w:rsid w:val="008317DC"/>
    <w:rsid w:val="00841C2F"/>
    <w:rsid w:val="00844889"/>
    <w:rsid w:val="00850D2B"/>
    <w:rsid w:val="00871F85"/>
    <w:rsid w:val="00873D26"/>
    <w:rsid w:val="00886E8E"/>
    <w:rsid w:val="008A5455"/>
    <w:rsid w:val="008C77A7"/>
    <w:rsid w:val="008D0596"/>
    <w:rsid w:val="008E0246"/>
    <w:rsid w:val="00903259"/>
    <w:rsid w:val="0090493B"/>
    <w:rsid w:val="00910131"/>
    <w:rsid w:val="00932983"/>
    <w:rsid w:val="0096340D"/>
    <w:rsid w:val="00975783"/>
    <w:rsid w:val="009A0D6B"/>
    <w:rsid w:val="009F4FE4"/>
    <w:rsid w:val="00A02664"/>
    <w:rsid w:val="00A22015"/>
    <w:rsid w:val="00AA19DD"/>
    <w:rsid w:val="00AD4155"/>
    <w:rsid w:val="00B00B1A"/>
    <w:rsid w:val="00B264FD"/>
    <w:rsid w:val="00B502C3"/>
    <w:rsid w:val="00B654B3"/>
    <w:rsid w:val="00B947B1"/>
    <w:rsid w:val="00C0640F"/>
    <w:rsid w:val="00C20510"/>
    <w:rsid w:val="00C62ACE"/>
    <w:rsid w:val="00CB2800"/>
    <w:rsid w:val="00CD51B4"/>
    <w:rsid w:val="00CE074E"/>
    <w:rsid w:val="00D33B5F"/>
    <w:rsid w:val="00D61DD6"/>
    <w:rsid w:val="00D73946"/>
    <w:rsid w:val="00D76713"/>
    <w:rsid w:val="00D77D9B"/>
    <w:rsid w:val="00D8344F"/>
    <w:rsid w:val="00D97267"/>
    <w:rsid w:val="00DB02D0"/>
    <w:rsid w:val="00DE25C9"/>
    <w:rsid w:val="00E0088F"/>
    <w:rsid w:val="00E22877"/>
    <w:rsid w:val="00E248E4"/>
    <w:rsid w:val="00E376EF"/>
    <w:rsid w:val="00E47EB3"/>
    <w:rsid w:val="00E71E95"/>
    <w:rsid w:val="00E844BA"/>
    <w:rsid w:val="00ED1415"/>
    <w:rsid w:val="00ED465E"/>
    <w:rsid w:val="00F0503F"/>
    <w:rsid w:val="00F11B0C"/>
    <w:rsid w:val="00F14A0F"/>
    <w:rsid w:val="00F46E07"/>
    <w:rsid w:val="00F5031C"/>
    <w:rsid w:val="00F61D4E"/>
    <w:rsid w:val="00F9711E"/>
    <w:rsid w:val="00FD006C"/>
    <w:rsid w:val="00FD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65E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semiHidden/>
    <w:rsid w:val="00932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932983"/>
    <w:rPr>
      <w:rFonts w:eastAsia="仿宋_GB2312" w:cs="Times New Roman"/>
      <w:kern w:val="2"/>
      <w:sz w:val="18"/>
      <w:szCs w:val="18"/>
    </w:rPr>
  </w:style>
  <w:style w:type="paragraph" w:styleId="a4">
    <w:name w:val="footer"/>
    <w:basedOn w:val="a"/>
    <w:link w:val="Char0"/>
    <w:semiHidden/>
    <w:rsid w:val="00932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932983"/>
    <w:rPr>
      <w:rFonts w:eastAsia="仿宋_GB2312" w:cs="Times New Roman"/>
      <w:kern w:val="2"/>
      <w:sz w:val="18"/>
      <w:szCs w:val="18"/>
    </w:rPr>
  </w:style>
  <w:style w:type="paragraph" w:styleId="a5">
    <w:name w:val="Date"/>
    <w:basedOn w:val="a"/>
    <w:next w:val="a"/>
    <w:rsid w:val="00C62ACE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</dc:creator>
  <cp:keywords/>
  <dc:description/>
  <cp:lastModifiedBy>jmm</cp:lastModifiedBy>
  <cp:revision>3</cp:revision>
  <dcterms:created xsi:type="dcterms:W3CDTF">2015-12-01T03:04:00Z</dcterms:created>
  <dcterms:modified xsi:type="dcterms:W3CDTF">2015-12-01T03:49:00Z</dcterms:modified>
</cp:coreProperties>
</file>